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2E7B" w:rsidR="00B92B86" w:rsidP="0049749B" w:rsidRDefault="00B92B86" w14:paraId="1f55d60" w14:textId="1f55d60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32E7B" w:rsidR="00340399" w:rsidTr="00E83461">
        <w:trPr>
          <w:jc w:val="right"/>
        </w:trPr>
        <w:tc>
          <w:tcPr>
            <w:tcW w:w="4320" w:type="dxa"/>
          </w:tcPr>
          <w:p w:rsidRPr="00E32E7B" w:rsidR="00340399" w:rsidP="00A96F3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32E7B">
              <w:rPr>
                <w:rFonts w:ascii="Arial" w:hAnsi="Arial" w:cs="Arial"/>
              </w:rPr>
              <w:t>Poslovni b</w:t>
            </w:r>
            <w:r w:rsidRPr="00E32E7B" w:rsidR="0092437B">
              <w:rPr>
                <w:rFonts w:ascii="Arial" w:hAnsi="Arial" w:cs="Arial"/>
              </w:rPr>
              <w:t xml:space="preserve">roj: </w:t>
            </w:r>
            <w:r w:rsidRPr="00E32E7B" w:rsidR="00891079">
              <w:rPr>
                <w:rFonts w:ascii="Arial" w:hAnsi="Arial" w:cs="Arial"/>
              </w:rPr>
              <w:t>10</w:t>
            </w:r>
            <w:r w:rsidRPr="00E32E7B">
              <w:rPr>
                <w:rFonts w:ascii="Arial" w:hAnsi="Arial" w:cs="Arial"/>
              </w:rPr>
              <w:t xml:space="preserve"> </w:t>
            </w:r>
            <w:r w:rsidRPr="00E32E7B" w:rsidR="00891079">
              <w:rPr>
                <w:rFonts w:ascii="Arial" w:hAnsi="Arial" w:cs="Arial"/>
              </w:rPr>
              <w:t>St</w:t>
            </w:r>
            <w:r w:rsidRPr="00E32E7B" w:rsidR="0092437B">
              <w:rPr>
                <w:rFonts w:ascii="Arial" w:hAnsi="Arial" w:cs="Arial"/>
              </w:rPr>
              <w:t>-</w:t>
            </w:r>
            <w:r w:rsidR="004C5E09">
              <w:rPr>
                <w:rFonts w:ascii="Arial" w:hAnsi="Arial" w:cs="Arial"/>
              </w:rPr>
              <w:t>223</w:t>
            </w:r>
            <w:r w:rsidRPr="00E32E7B" w:rsidR="00340399">
              <w:rPr>
                <w:rFonts w:ascii="Arial" w:hAnsi="Arial" w:cs="Arial"/>
              </w:rPr>
              <w:t>/</w:t>
            </w:r>
            <w:r w:rsidRPr="00E32E7B" w:rsidR="005D6DF6">
              <w:rPr>
                <w:rFonts w:ascii="Arial" w:hAnsi="Arial" w:cs="Arial"/>
              </w:rPr>
              <w:t>201</w:t>
            </w:r>
            <w:r w:rsidR="004C5E09">
              <w:rPr>
                <w:rFonts w:ascii="Arial" w:hAnsi="Arial" w:cs="Arial"/>
              </w:rPr>
              <w:t>8</w:t>
            </w:r>
            <w:r w:rsidRPr="00E32E7B" w:rsidR="00891079">
              <w:rPr>
                <w:rFonts w:ascii="Arial" w:hAnsi="Arial" w:cs="Arial"/>
              </w:rPr>
              <w:t>-</w:t>
            </w:r>
            <w:r w:rsidR="00A96F3A">
              <w:rPr>
                <w:rFonts w:ascii="Arial" w:hAnsi="Arial" w:cs="Arial"/>
              </w:rPr>
              <w:t>26</w:t>
            </w:r>
          </w:p>
        </w:tc>
      </w:tr>
    </w:tbl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VARAŽDINU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Varaždin, Ul. braće Radić 2</w:t>
      </w:r>
    </w:p>
    <w:p w:rsidRPr="00E32E7B" w:rsidR="003D557F" w:rsidP="003D557F" w:rsidRDefault="003D557F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 A P I S N I K </w:t>
      </w: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E32E7B" w:rsidR="003339C2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C5E09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E32E7B" w:rsidR="005D6DF6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E32E7B" w:rsidR="008E2C4D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32E7B" w:rsidR="00891079" w:rsidP="003D557F" w:rsidRDefault="008C5CE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 održanom ispitnom i izvještajnom ročištu 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u stečajnom postupku nad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dužnikom</w:t>
      </w:r>
    </w:p>
    <w:p w:rsidRPr="00E32E7B" w:rsidR="003D557F" w:rsidP="00136B4A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51C8F" w:rsidR="004C5E09">
        <w:rPr>
          <w:rFonts w:ascii="Arial" w:hAnsi="Arial" w:cs="Arial"/>
          <w:sz w:val="24"/>
          <w:szCs w:val="24"/>
        </w:rPr>
        <w:t>Stečajna masa iza Štedno kreditna zadruga FIMA u stečaju, Sveta Nedelja, Srebrnjak 20B, OIB:27159968620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Nazočni od strane suda: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sudac: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Denis Krnjak </w:t>
      </w:r>
    </w:p>
    <w:p w:rsidRPr="00E32E7B" w:rsidR="003D557F" w:rsidP="003D557F" w:rsidRDefault="0089107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Zapisničar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8C5CE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Početak u </w:t>
      </w:r>
      <w:r w:rsidR="004C5E0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C5E0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>0 sati.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B10E42" w:rsidP="00B10E42" w:rsidRDefault="00B10E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Poziv za ispitno ročište obja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vljen je na mrežnoj stranici e-O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glasne ploče dana </w:t>
      </w:r>
      <w:r w:rsidR="004C5E09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32E7B" w:rsidR="0033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C5E09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C5E09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Utvrđuje se da su pristupili: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147D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- stečajn</w:t>
      </w:r>
      <w:r w:rsidRPr="00E32E7B" w:rsidR="00752D2F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="004C5E09">
        <w:rPr>
          <w:rFonts w:ascii="Arial" w:hAnsi="Arial" w:eastAsia="Times New Roman" w:cs="Arial"/>
          <w:sz w:val="24"/>
          <w:szCs w:val="24"/>
          <w:lang w:eastAsia="hr-HR"/>
        </w:rPr>
        <w:t>Milan Bariša Obradović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E32E7B" w:rsidR="00042298" w:rsidP="00E83461" w:rsidRDefault="000422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D45C4" w:rsidP="00DC24BE" w:rsidRDefault="009D45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02EB" w:rsidP="00DC24BE" w:rsidRDefault="001F02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Stečajni upravitelj izjavljuje da je u spis dostavio izvješće zajedno sa popisom predmeta stečajne mase, popisom vjerovnika stečajnog dužnika, pregledom imovine i obveza. Ponovno apostrofira da u roku za prijavu tražbina niti jedan vjerovnik nije prijavio tražbinu. Od imovine koju stečajni dužnik ima ističe da postoji određeni novčani iznos na računu, a sve kako je to obrazloženo u izvješću.</w:t>
      </w:r>
    </w:p>
    <w:p w:rsidR="001F02EB" w:rsidP="00DC24BE" w:rsidRDefault="001F02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02EB" w:rsidP="00DC24BE" w:rsidRDefault="001F02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Sud donosi</w:t>
      </w:r>
    </w:p>
    <w:p w:rsidR="001F02EB" w:rsidP="00DC24BE" w:rsidRDefault="001F02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02EB" w:rsidP="001F02EB" w:rsidRDefault="001F02E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1F02EB" w:rsidP="00DC24BE" w:rsidRDefault="001F02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02EB" w:rsidP="00DC24BE" w:rsidRDefault="001F02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Daljnje odluke u postupku slijede pisanim putem. </w:t>
      </w:r>
    </w:p>
    <w:p w:rsidRPr="00E32E7B" w:rsidR="001F02EB" w:rsidP="00DC24BE" w:rsidRDefault="001F02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02EB" w:rsidP="0085216E" w:rsidRDefault="001F02E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00113C" w:rsidP="0085216E" w:rsidRDefault="0000113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Dovršeno u</w:t>
      </w:r>
      <w:r w:rsidR="001F02EB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1F02EB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E32E7B" w:rsidR="009D45C4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E32E7B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Sudac: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Stečajn</w:t>
      </w:r>
      <w:r w:rsidRPr="00E32E7B" w:rsidR="003C3FF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 xml:space="preserve"> upravitelj:</w:t>
      </w:r>
    </w:p>
    <w:p w:rsidRPr="00E32E7B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85216E" w:rsidRDefault="003676A5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EF5B9A" w:rsidP="0085216E" w:rsidRDefault="00EF5B9A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Zapisničar:      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E32E7B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E32E7B" w:rsidR="003D557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6E13" w:rsidP="00501147" w:rsidRDefault="00676E13">
      <w:pPr>
        <w:spacing w:after="0" w:line="240" w:lineRule="auto"/>
      </w:pPr>
      <w:r>
        <w:separator/>
      </w:r>
    </w:p>
  </w:endnote>
  <w:endnote w:type="continuationSeparator" w:id="0">
    <w:p w:rsidR="00676E13" w:rsidP="00501147" w:rsidRDefault="00676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6E13" w:rsidP="00501147" w:rsidRDefault="00676E13">
      <w:pPr>
        <w:spacing w:after="0" w:line="240" w:lineRule="auto"/>
      </w:pPr>
      <w:r>
        <w:separator/>
      </w:r>
    </w:p>
  </w:footnote>
  <w:footnote w:type="continuationSeparator" w:id="0">
    <w:p w:rsidR="00676E13" w:rsidP="00501147" w:rsidRDefault="00676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6603" w:rsidR="006609CA" w:rsidP="00340399" w:rsidRDefault="006609CA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00113C">
      <w:rPr>
        <w:rFonts w:ascii="Arial" w:hAnsi="Arial" w:cs="Arial"/>
        <w:noProof/>
        <w:sz w:val="24"/>
        <w:szCs w:val="24"/>
      </w:rPr>
      <w:t>Poslovni broj: 10 St-223/2018-26</w:t>
    </w:r>
    <w:r w:rsidRPr="00376603">
      <w:rPr>
        <w:rFonts w:ascii="Arial" w:hAnsi="Arial" w:cs="Arial"/>
        <w:sz w:val="24"/>
        <w:szCs w:val="24"/>
      </w:rPr>
      <w:fldChar w:fldCharType="end"/>
    </w:r>
  </w:p>
  <w:p w:rsidRPr="00376603" w:rsidR="006609CA" w:rsidP="00A31587" w:rsidRDefault="006609CA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>PAGE   \* MERGEFORMAT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00113C">
      <w:rPr>
        <w:rFonts w:ascii="Arial" w:hAnsi="Arial" w:cs="Arial"/>
        <w:noProof/>
        <w:sz w:val="24"/>
        <w:szCs w:val="24"/>
      </w:rPr>
      <w:t>2</w:t>
    </w:r>
    <w:r w:rsidRPr="00376603">
      <w:rPr>
        <w:rFonts w:ascii="Arial" w:hAnsi="Arial" w:cs="Arial"/>
        <w:sz w:val="24"/>
        <w:szCs w:val="24"/>
      </w:rPr>
      <w:fldChar w:fldCharType="end"/>
    </w:r>
  </w:p>
  <w:p w:rsidR="006609CA" w:rsidP="00A31587" w:rsidRDefault="006609CA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3827A6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967B3"/>
    <w:multiLevelType w:val="hybridMultilevel"/>
    <w:tmpl w:val="954E35DA"/>
    <w:lvl w:ilvl="0" w:tplc="DA34816C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D81409E"/>
    <w:multiLevelType w:val="hybridMultilevel"/>
    <w:tmpl w:val="2E9A316E"/>
    <w:lvl w:ilvl="0" w:tplc="BE848162">
      <w:start w:val="5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EA54570"/>
    <w:multiLevelType w:val="hybridMultilevel"/>
    <w:tmpl w:val="BB02BCC2"/>
    <w:lvl w:ilvl="0" w:tplc="D16236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1BD7E0C"/>
    <w:multiLevelType w:val="hybridMultilevel"/>
    <w:tmpl w:val="34C4B778"/>
    <w:lvl w:ilvl="0" w:tplc="4C4A0788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A872D5F"/>
    <w:multiLevelType w:val="hybridMultilevel"/>
    <w:tmpl w:val="A7BC58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5360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113C"/>
    <w:rsid w:val="000065B4"/>
    <w:rsid w:val="000114EC"/>
    <w:rsid w:val="0004207D"/>
    <w:rsid w:val="00042298"/>
    <w:rsid w:val="000476C7"/>
    <w:rsid w:val="00071AE4"/>
    <w:rsid w:val="00087C43"/>
    <w:rsid w:val="000A3779"/>
    <w:rsid w:val="000D538B"/>
    <w:rsid w:val="0012490A"/>
    <w:rsid w:val="00136B4A"/>
    <w:rsid w:val="00147D7D"/>
    <w:rsid w:val="00182A3F"/>
    <w:rsid w:val="00194888"/>
    <w:rsid w:val="001A12E8"/>
    <w:rsid w:val="001A7050"/>
    <w:rsid w:val="001E4185"/>
    <w:rsid w:val="001F02EB"/>
    <w:rsid w:val="001F6DF0"/>
    <w:rsid w:val="00205192"/>
    <w:rsid w:val="00237FCE"/>
    <w:rsid w:val="002971D6"/>
    <w:rsid w:val="002B47F1"/>
    <w:rsid w:val="002B766A"/>
    <w:rsid w:val="002C161C"/>
    <w:rsid w:val="002C27FD"/>
    <w:rsid w:val="002C6209"/>
    <w:rsid w:val="002D2FC4"/>
    <w:rsid w:val="002E3DDB"/>
    <w:rsid w:val="002F61DE"/>
    <w:rsid w:val="002F6281"/>
    <w:rsid w:val="00306E84"/>
    <w:rsid w:val="00315F68"/>
    <w:rsid w:val="00331DFC"/>
    <w:rsid w:val="003339C2"/>
    <w:rsid w:val="00337B41"/>
    <w:rsid w:val="00340399"/>
    <w:rsid w:val="00341823"/>
    <w:rsid w:val="00342CFC"/>
    <w:rsid w:val="00343620"/>
    <w:rsid w:val="00345212"/>
    <w:rsid w:val="0036250D"/>
    <w:rsid w:val="00365307"/>
    <w:rsid w:val="00366BE7"/>
    <w:rsid w:val="003676A5"/>
    <w:rsid w:val="00367E59"/>
    <w:rsid w:val="00376603"/>
    <w:rsid w:val="00385BF0"/>
    <w:rsid w:val="003860B4"/>
    <w:rsid w:val="00394A8C"/>
    <w:rsid w:val="003A4477"/>
    <w:rsid w:val="003C3FF4"/>
    <w:rsid w:val="003D557F"/>
    <w:rsid w:val="003E06DF"/>
    <w:rsid w:val="003F1686"/>
    <w:rsid w:val="00422BA0"/>
    <w:rsid w:val="00450291"/>
    <w:rsid w:val="00456E44"/>
    <w:rsid w:val="004747E3"/>
    <w:rsid w:val="0049749B"/>
    <w:rsid w:val="004A0BD1"/>
    <w:rsid w:val="004C5E09"/>
    <w:rsid w:val="004C7EB8"/>
    <w:rsid w:val="004D3178"/>
    <w:rsid w:val="004D7D26"/>
    <w:rsid w:val="004E1C60"/>
    <w:rsid w:val="00501147"/>
    <w:rsid w:val="00504323"/>
    <w:rsid w:val="00531B01"/>
    <w:rsid w:val="005745EC"/>
    <w:rsid w:val="00594B82"/>
    <w:rsid w:val="005A0F8E"/>
    <w:rsid w:val="005A22FE"/>
    <w:rsid w:val="005D6DF6"/>
    <w:rsid w:val="005E1D89"/>
    <w:rsid w:val="005F633B"/>
    <w:rsid w:val="00606F1C"/>
    <w:rsid w:val="006438A3"/>
    <w:rsid w:val="006609CA"/>
    <w:rsid w:val="00662134"/>
    <w:rsid w:val="006676D4"/>
    <w:rsid w:val="00676E13"/>
    <w:rsid w:val="00685195"/>
    <w:rsid w:val="006B1E07"/>
    <w:rsid w:val="006B1E14"/>
    <w:rsid w:val="006C4130"/>
    <w:rsid w:val="006E7E61"/>
    <w:rsid w:val="007052BC"/>
    <w:rsid w:val="00712D5B"/>
    <w:rsid w:val="00713B45"/>
    <w:rsid w:val="007301A0"/>
    <w:rsid w:val="00741600"/>
    <w:rsid w:val="00752D2F"/>
    <w:rsid w:val="00757A30"/>
    <w:rsid w:val="0076058D"/>
    <w:rsid w:val="00774898"/>
    <w:rsid w:val="007802E2"/>
    <w:rsid w:val="0078776D"/>
    <w:rsid w:val="007A409A"/>
    <w:rsid w:val="007B628C"/>
    <w:rsid w:val="008148B1"/>
    <w:rsid w:val="008215A8"/>
    <w:rsid w:val="00833A13"/>
    <w:rsid w:val="0085216E"/>
    <w:rsid w:val="00853C90"/>
    <w:rsid w:val="008659E3"/>
    <w:rsid w:val="00872442"/>
    <w:rsid w:val="00891079"/>
    <w:rsid w:val="00894F4D"/>
    <w:rsid w:val="008A6557"/>
    <w:rsid w:val="008C1508"/>
    <w:rsid w:val="008C4EFB"/>
    <w:rsid w:val="008C5CEC"/>
    <w:rsid w:val="008D05FD"/>
    <w:rsid w:val="008E06ED"/>
    <w:rsid w:val="008E2C4D"/>
    <w:rsid w:val="00910040"/>
    <w:rsid w:val="0091280F"/>
    <w:rsid w:val="00920A60"/>
    <w:rsid w:val="00923264"/>
    <w:rsid w:val="0092437B"/>
    <w:rsid w:val="00955DAB"/>
    <w:rsid w:val="00957093"/>
    <w:rsid w:val="0096157B"/>
    <w:rsid w:val="00964637"/>
    <w:rsid w:val="0096563D"/>
    <w:rsid w:val="00975368"/>
    <w:rsid w:val="00984BD4"/>
    <w:rsid w:val="009D45C4"/>
    <w:rsid w:val="009D7486"/>
    <w:rsid w:val="00A14FD5"/>
    <w:rsid w:val="00A30AB2"/>
    <w:rsid w:val="00A31425"/>
    <w:rsid w:val="00A31587"/>
    <w:rsid w:val="00A36EF8"/>
    <w:rsid w:val="00A4541F"/>
    <w:rsid w:val="00A65E60"/>
    <w:rsid w:val="00A954D4"/>
    <w:rsid w:val="00A96F3A"/>
    <w:rsid w:val="00AA1295"/>
    <w:rsid w:val="00AB4AF8"/>
    <w:rsid w:val="00AF28D9"/>
    <w:rsid w:val="00B006B4"/>
    <w:rsid w:val="00B00B9A"/>
    <w:rsid w:val="00B10018"/>
    <w:rsid w:val="00B10E42"/>
    <w:rsid w:val="00B43087"/>
    <w:rsid w:val="00B43741"/>
    <w:rsid w:val="00B92B86"/>
    <w:rsid w:val="00B9478D"/>
    <w:rsid w:val="00BA2A1C"/>
    <w:rsid w:val="00BB5BD1"/>
    <w:rsid w:val="00BC5568"/>
    <w:rsid w:val="00BD657F"/>
    <w:rsid w:val="00BF777D"/>
    <w:rsid w:val="00C463E3"/>
    <w:rsid w:val="00C470B6"/>
    <w:rsid w:val="00C50709"/>
    <w:rsid w:val="00C52190"/>
    <w:rsid w:val="00C855F6"/>
    <w:rsid w:val="00C97D67"/>
    <w:rsid w:val="00CA2048"/>
    <w:rsid w:val="00CB0DAC"/>
    <w:rsid w:val="00CB4F1A"/>
    <w:rsid w:val="00CC62D2"/>
    <w:rsid w:val="00CE3864"/>
    <w:rsid w:val="00D20B98"/>
    <w:rsid w:val="00D228AD"/>
    <w:rsid w:val="00D25928"/>
    <w:rsid w:val="00D40521"/>
    <w:rsid w:val="00D42760"/>
    <w:rsid w:val="00D43FE4"/>
    <w:rsid w:val="00D50D29"/>
    <w:rsid w:val="00D61120"/>
    <w:rsid w:val="00DB5D1B"/>
    <w:rsid w:val="00DC24BE"/>
    <w:rsid w:val="00DC5347"/>
    <w:rsid w:val="00DC66A8"/>
    <w:rsid w:val="00DC70E5"/>
    <w:rsid w:val="00DD27A9"/>
    <w:rsid w:val="00DE7814"/>
    <w:rsid w:val="00E112C8"/>
    <w:rsid w:val="00E14573"/>
    <w:rsid w:val="00E32E7B"/>
    <w:rsid w:val="00E349A5"/>
    <w:rsid w:val="00E677AB"/>
    <w:rsid w:val="00E7211F"/>
    <w:rsid w:val="00E83461"/>
    <w:rsid w:val="00E94E2D"/>
    <w:rsid w:val="00EC15A5"/>
    <w:rsid w:val="00EC6ED0"/>
    <w:rsid w:val="00ED4927"/>
    <w:rsid w:val="00EE512D"/>
    <w:rsid w:val="00EE7E3E"/>
    <w:rsid w:val="00EF07D9"/>
    <w:rsid w:val="00EF5B9A"/>
    <w:rsid w:val="00F053EC"/>
    <w:rsid w:val="00F11894"/>
    <w:rsid w:val="00F1231B"/>
    <w:rsid w:val="00F12359"/>
    <w:rsid w:val="00F23EB5"/>
    <w:rsid w:val="00F31581"/>
    <w:rsid w:val="00F37D3F"/>
    <w:rsid w:val="00F4349D"/>
    <w:rsid w:val="00F46F57"/>
    <w:rsid w:val="00F53535"/>
    <w:rsid w:val="00F85E94"/>
    <w:rsid w:val="00FB3326"/>
    <w:rsid w:val="00FC02D2"/>
    <w:rsid w:val="00FC4563"/>
    <w:rsid w:val="00FE0FF5"/>
    <w:rsid w:val="00FF2BF9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BE22DDA-2729-4382-89F6-61C37D414AA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rsid w:val="003D557F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" w:customStyle="true">
    <w:name w:val="Bez popisa1"/>
    <w:next w:val="Bezpopisa"/>
    <w:uiPriority w:val="99"/>
    <w:semiHidden/>
    <w:unhideWhenUsed/>
    <w:rsid w:val="0085216E"/>
  </w:style>
  <w:style w:type="paragraph" w:styleId="Tekstfusnote">
    <w:name w:val="footnote text"/>
    <w:basedOn w:val="Normal"/>
    <w:link w:val="TekstfusnoteChar"/>
    <w:uiPriority w:val="99"/>
    <w:semiHidden/>
    <w:unhideWhenUsed/>
    <w:qFormat/>
    <w:rsid w:val="0085216E"/>
    <w:pPr>
      <w:spacing w:after="8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85216E"/>
    <w:rPr>
      <w:lang w:eastAsia="en-US"/>
    </w:rPr>
  </w:style>
  <w:style w:type="paragraph" w:styleId="Bezproreda">
    <w:name w:val="No Spacing"/>
    <w:uiPriority w:val="99"/>
    <w:qFormat/>
    <w:rsid w:val="0085216E"/>
    <w:pPr>
      <w:spacing w:after="80"/>
    </w:pPr>
    <w:rPr>
      <w:rFonts w:eastAsia="Times New Roman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85216E"/>
    <w:rPr>
      <w:rFonts w:ascii="Times New Roman" w:hAnsi="Times New Roman" w:eastAsia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85216E"/>
    <w:pPr>
      <w:spacing w:after="0" w:line="240" w:lineRule="auto"/>
      <w:ind w:left="720"/>
      <w:contextualSpacing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" w:customStyle="true">
    <w:name w:val="Tijelo"/>
    <w:rsid w:val="0085216E"/>
    <w:pPr>
      <w:spacing w:after="200" w:line="276" w:lineRule="auto"/>
    </w:pPr>
    <w:rPr>
      <w:rFonts w:cs="Calibri"/>
      <w:color w:val="000000"/>
      <w:sz w:val="22"/>
      <w:szCs w:val="22"/>
      <w:u w:color="000000"/>
    </w:rPr>
  </w:style>
  <w:style w:type="character" w:styleId="Referencafusnote">
    <w:name w:val="footnote reference"/>
    <w:uiPriority w:val="99"/>
    <w:semiHidden/>
    <w:unhideWhenUsed/>
    <w:qFormat/>
    <w:rsid w:val="0085216E"/>
    <w:rPr>
      <w:rFonts w:hint="default" w:ascii="Times New Roman" w:hAnsi="Times New Roman"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8521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16E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85216E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table" w:styleId="Reetkatablice2" w:customStyle="true">
    <w:name w:val="Rešetka tablice2"/>
    <w:basedOn w:val="Obinatablica"/>
    <w:next w:val="Reetkatablice"/>
    <w:rsid w:val="0085216E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36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2021.</izvorni_sadrzaj>
    <derivirana_varijabla naziv="DomainObject.StvarniPocetakDatum_1">4. listopada 2021.</derivirana_varijabla>
  </DomainObject.StvarniPocetakDatum>
  <DomainObject.StvarniZavrsetakDatum>
    <izvorni_sadrzaj>4. listopada 2021.</izvorni_sadrzaj>
    <derivirana_varijabla naziv="DomainObject.StvarniZavrsetakDatum_1">4. listopada 2021.</derivirana_varijabla>
  </DomainObject.StvarniZavrsetakDatum>
  <DomainObject.PlaniraniZavrsetakDatum>
    <izvorni_sadrzaj>4. listopada 2021.</izvorni_sadrzaj>
    <derivirana_varijabla naziv="DomainObject.PlaniraniZavrsetakDatum_1">4. listopada 2021.</derivirana_varijabla>
  </DomainObject.PlaniraniZavrsetakDatum>
  <DomainObject.PlaniraniPocetakDatum>
    <izvorni_sadrzaj>4. listopada 2021.</izvorni_sadrzaj>
    <derivirana_varijabla naziv="DomainObject.PlaniraniPocetakDatum_1">4. listopada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2021.</izvorni_sadrzaj>
    <derivirana_varijabla naziv="DomainObject.Zapisnik.DatumKreiranja_1">4.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St-223/2018-26</izvorni_sadrzaj>
    <derivirana_varijabla naziv="DomainObject.Zapisnik.Oznaka_1">St-223/2018-26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naknada dioba</izvorni_sadrzaj>
    <derivirana_varijabla naziv="DomainObject.Predmet.Opis_1">naknada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Štedno kreditna zadruga FIMA u stečaju</izvorni_sadrzaj>
    <derivirana_varijabla naziv="DomainObject.Predmet.ProtustrankaFormated_1">  Stečajna masa iza Štedno kreditna zadruga FIMA u stečaju</derivirana_varijabla>
  </DomainObject.Predmet.ProtustrankaFormated>
  <DomainObject.Predmet.ProtustrankaFormatedOIB>
    <izvorni_sadrzaj>  Stečajna masa iza Štedno kreditna zadruga FIMA u stečaju, OIB 27159968620</izvorni_sadrzaj>
    <derivirana_varijabla naziv="DomainObject.Predmet.ProtustrankaFormatedOIB_1">  Stečajna masa iza Štedno kreditna zadruga FIMA u stečaju, OIB 27159968620</derivirana_varijabla>
  </DomainObject.Predmet.ProtustrankaFormatedOIB>
  <DomainObject.Predmet.ProtustrankaFormatedWithAdress>
    <izvorni_sadrzaj> Stečajna masa iza Štedno kreditna zadruga FIMA u stečaju, Srebrnjak 20B, 10431 Srebrnjak</izvorni_sadrzaj>
    <derivirana_varijabla naziv="DomainObject.Predmet.ProtustrankaFormatedWithAdress_1"> Stečajna masa iza Štedno kreditna zadruga FIMA u stečaju, Srebrnjak 20B, 10431 Srebrnjak</derivirana_varijabla>
  </DomainObject.Predmet.ProtustrankaFormatedWithAdress>
  <DomainObject.Predmet.ProtustrankaFormatedWithAdressOIB>
    <izvorni_sadrzaj> Stečajna masa iza Štedno kreditna zadruga FIMA u stečaju, OIB 27159968620, Srebrnjak 20B, 10431 Srebrnjak</izvorni_sadrzaj>
    <derivirana_varijabla naziv="DomainObject.Predmet.ProtustrankaFormatedWithAdressOIB_1"> Stečajna masa iza Štedno kreditna zadruga FIMA u stečaju, OIB 27159968620, Srebrnjak 20B, 10431 Srebrnjak</derivirana_varijabla>
  </DomainObject.Predmet.ProtustrankaFormatedWithAdressOIB>
  <DomainObject.Predmet.ProtustrankaWithAdress>
    <izvorni_sadrzaj>Stečajna masa iza Štedno kreditna zadruga FIMA u stečaju Srebrnjak 20B, 10431 Srebrnjak</izvorni_sadrzaj>
    <derivirana_varijabla naziv="DomainObject.Predmet.ProtustrankaWithAdress_1">Stečajna masa iza Štedno kreditna zadruga FIMA u stečaju Srebrnjak 20B, 10431 Srebrnjak</derivirana_varijabla>
  </DomainObject.Predmet.ProtustrankaWithAdress>
  <DomainObject.Predmet.ProtustrankaWithAdressOIB>
    <izvorni_sadrzaj>Stečajna masa iza Štedno kreditna zadruga FIMA u stečaju, OIB 27159968620, Srebrnjak 20B, 10431 Srebrnjak</izvorni_sadrzaj>
    <derivirana_varijabla naziv="DomainObject.Predmet.ProtustrankaWithAdressOIB_1">Stečajna masa iza Štedno kreditna zadruga FIMA u stečaju, OIB 27159968620, Srebrnjak 20B, 10431 Srebrnjak</derivirana_varijabla>
  </DomainObject.Predmet.ProtustrankaWithAdressOIB>
  <DomainObject.Predmet.ProtustrankaNazivFormated>
    <izvorni_sadrzaj>Stečajna masa iza Štedno kreditna zadruga FIMA u stečaju</izvorni_sadrzaj>
    <derivirana_varijabla naziv="DomainObject.Predmet.ProtustrankaNazivFormated_1">Stečajna masa iza Štedno kreditna zadruga FIMA u stečaju</derivirana_varijabla>
  </DomainObject.Predmet.ProtustrankaNazivFormated>
  <DomainObject.Predmet.ProtustrankaNazivFormatedOIB>
    <izvorni_sadrzaj>Stečajna masa iza Štedno kreditna zadruga FIMA u stečaju, OIB 27159968620</izvorni_sadrzaj>
    <derivirana_varijabla naziv="DomainObject.Predmet.ProtustrankaNazivFormatedOIB_1">Stečajna masa iza Štedno kreditna zadruga FIMA u stečaju, OIB 27159968620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Štedno kreditna zadruga FIMA u stečaju</item>
    </izvorni_sadrzaj>
    <derivirana_varijabla naziv="DomainObject.Predmet.ProtuStrankaListFormated_1">
      <item>Stečajna masa iza Štedno kreditna zadruga FIMA u stečaju</item>
    </derivirana_varijabla>
  </DomainObject.Predmet.ProtuStrankaListFormated>
  <DomainObject.Predmet.ProtuStrankaListFormatedOIB>
    <izvorni_sadrzaj>
      <item>Stečajna masa iza Štedno kreditna zadruga FIMA u stečaju, OIB 27159968620</item>
    </izvorni_sadrzaj>
    <derivirana_varijabla naziv="DomainObject.Predmet.ProtuStrankaListFormatedOIB_1">
      <item>Stečajna masa iza Štedno kreditna zadruga FIMA u stečaju, OIB 27159968620</item>
    </derivirana_varijabla>
  </DomainObject.Predmet.ProtuStrankaListFormatedOIB>
  <DomainObject.Predmet.ProtuStrankaListFormatedWithAdress>
    <izvorni_sadrzaj>
      <item>Stečajna masa iza Štedno kreditna zadruga FIMA u stečaju, Srebrnjak 20B, 10431 Srebrnjak</item>
    </izvorni_sadrzaj>
    <derivirana_varijabla naziv="DomainObject.Predmet.ProtuStrankaListFormatedWithAdress_1">
      <item>Stečajna masa iza Štedno kreditna zadruga FIMA u stečaju, Srebrnjak 20B, 10431 Srebrnjak</item>
    </derivirana_varijabla>
  </DomainObject.Predmet.ProtuStrankaListFormatedWithAdress>
  <DomainObject.Predmet.ProtuStrankaListFormatedWithAdressOIB>
    <izvorni_sadrzaj>
      <item>Stečajna masa iza Štedno kreditna zadruga FIMA u stečaju, OIB 27159968620, Srebrnjak 20B, 10431 Srebrnjak</item>
    </izvorni_sadrzaj>
    <derivirana_varijabla naziv="DomainObject.Predmet.ProtuStrankaListFormatedWithAdressOIB_1">
      <item>Stečajna masa iza Štedno kreditna zadruga FIMA u stečaju, OIB 27159968620, Srebrnjak 20B, 10431 Srebrnjak</item>
    </derivirana_varijabla>
  </DomainObject.Predmet.ProtuStrankaListFormatedWithAdressOIB>
  <DomainObject.Predmet.ProtuStrankaListNazivFormated>
    <izvorni_sadrzaj>
      <item>Stečajna masa iza Štedno kreditna zadruga FIMA u stečaju</item>
    </izvorni_sadrzaj>
    <derivirana_varijabla naziv="DomainObject.Predmet.ProtuStrankaListNazivFormated_1">
      <item>Stečajna masa iza Štedno kreditna zadruga FIMA u stečaju</item>
    </derivirana_varijabla>
  </DomainObject.Predmet.ProtuStrankaListNazivFormated>
  <DomainObject.Predmet.ProtuStrankaListNazivFormatedOIB>
    <izvorni_sadrzaj>
      <item>Stečajna masa iza Štedno kreditna zadruga FIMA u stečaju, OIB 27159968620</item>
    </izvorni_sadrzaj>
    <derivirana_varijabla naziv="DomainObject.Predmet.ProtuStrankaListNazivFormatedOIB_1">
      <item>Stečajna masa iza Štedno kreditna zadruga FIMA u stečaju, OIB 27159968620</item>
    </derivirana_varijabla>
  </DomainObject.Predmet.ProtuStrankaListNazivFormatedOIB>
  <DomainObject.Predmet.OstaliListFormated>
    <izvorni_sadrzaj>
      <item>e-Oglasna</item>
      <item>Sudski registar Trgovačkog suda u Varaždinu</item>
      <item>Općinski sud u Čakovcu</item>
      <item>Milan Bariša Obradović</item>
      <item>Županijsko državno odvjetništvo u Varaždinu</item>
    </izvorni_sadrzaj>
    <derivirana_varijabla naziv="DomainObject.Predmet.OstaliListFormated_1">
      <item>e-Oglasna</item>
      <item>Sudski registar Trgovačkog suda u Varaždinu</item>
      <item>Općinski sud u Čakovcu</item>
      <item>Milan Bariša Obradović</item>
      <item>Županijsko državno odvjetništvo u Varaždinu</item>
    </derivirana_varijabla>
  </DomainObject.Predmet.OstaliListFormated>
  <DomainObject.Predmet.OstaliListFormatedOIB>
    <izvorni_sadrzaj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izvorni_sadrzaj>
    <derivirana_varijabla naziv="DomainObject.Predmet.OstaliListFormatedOIB_1"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Općinski sud u Čakovcu, Ruđera Boškovića 18, 40000 Čakovec</item>
      <item>Milan Bariša Obradović, Srebrnjak 20b, 10431 Srebrnjak</item>
      <item>Županijsko državno odvjetništvo u Varaždinu, Braće Radića 2, 42000 Varaždin</item>
    </izvorni_sadrzaj>
    <derivirana_varijabla naziv="DomainObject.Predmet.OstaliListFormatedWithAdress_1">
      <item>e-Oglasna</item>
      <item>Sudski registar Trgovačkog suda u Varaždinu, B.Radića 2, 42000 Varaždin</item>
      <item>Općinski sud u Čakovcu, Ruđera Boškovića 18, 40000 Čakovec</item>
      <item>Milan Bariša Obradović, Srebrnjak 20b, 10431 Srebrnjak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Općinski sud u Čakovcu, OIB 55277272395, Ruđera Boškovića 18, 40000 Čakovec</item>
      <item>Milan Bariša Obradović, OIB 45619494339, Srebrnjak 20b, 10431 Srebrnjak</item>
      <item>Županijsko državno odvjetništvo u Varaždinu, Braće Radića 2, 42000 Varaždin</item>
    </izvorni_sadrzaj>
    <derivirana_varijabla naziv="DomainObject.Predmet.OstaliListFormatedWithAdressOIB_1">
      <item>e-Oglasna</item>
      <item>Sudski registar Trgovačkog suda u Varaždinu, B.Radića 2, 42000 Varaždin</item>
      <item>Općinski sud u Čakovcu, OIB 55277272395, Ruđera Boškovića 18, 40000 Čakovec</item>
      <item>Milan Bariša Obradović, OIB 45619494339, Srebrnjak 20b, 10431 Srebrnjak</item>
      <item>Županijsko državno odvjetništvo u Varaždinu, Braće Radića 2, 42000 Varaždin</item>
    </derivirana_varijabla>
  </DomainObject.Predmet.OstaliListFormatedWithAdressOIB>
  <DomainObject.Predmet.OstaliListNazivFormated>
    <izvorni_sadrzaj>
      <item>e-Oglasna</item>
      <item>Sudski registar Trgovačkog suda u Varaždinu</item>
      <item>Općinski sud u Čakovcu</item>
      <item>Milan Bariša Obradović</item>
      <item>Županijsko državno odvjetništvo u Varaždinu</item>
    </izvorni_sadrzaj>
    <derivirana_varijabla naziv="DomainObject.Predmet.OstaliListNazivFormated_1">
      <item>e-Oglasna</item>
      <item>Sudski registar Trgovačkog suda u Varaždinu</item>
      <item>Općinski sud u Čakovcu</item>
      <item>Milan Bariša Obradović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izvorni_sadrzaj>
    <derivirana_varijabla naziv="DomainObject.Predmet.OstaliListNazivFormatedOIB_1"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2021.</izvorni_sadrzaj>
    <derivirana_varijabla naziv="DomainObject.Datum_1">4. listopada 2021.</derivirana_varijabla>
  </DomainObject.Datum>
  <DomainObject.PoslovniBrojDokumenta>
    <izvorni_sadrzaj>St-223/2018-26</izvorni_sadrzaj>
    <derivirana_varijabla naziv="DomainObject.PoslovniBrojDokumenta_1">St-223/2018-26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Štedno kreditna zadruga FIMA u stečaju</izvorni_sadrzaj>
    <derivirana_varijabla naziv="DomainObject.Predmet.ProtustrankaIDrugi_1">Stečajna masa iza Štedno kreditna zadruga FIMA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Štedno kreditna zadruga FIMA u stečaju, OIB 27159968620, Srebrnjak 20B, 10431 Srebrnjak</izvorni_sadrzaj>
    <derivirana_varijabla naziv="DomainObject.Predmet.ProtustrankaIDrugiAdressOIB_1">Stečajna masa iza Štedno kreditna zadruga FIMA u stečaju, OIB 27159968620, Srebrnjak 20B,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Štedno kreditna zadruga FIMA u stečaju</item>
      <item>e-Oglasna</item>
      <item>Sudski registar Trgovačkog suda u Varaždinu</item>
      <item>Općinski sud u Čakovcu</item>
      <item>Milan Bariša Obradović</item>
      <item>Županijsko državno odvjetništvo u Varaždinu</item>
    </izvorni_sadrzaj>
    <derivirana_varijabla naziv="DomainObject.Predmet.SudioniciListNaziv_1">
      <item>Financijska agencija</item>
      <item>Stečajna masa iza Štedno kreditna zadruga FIMA u stečaju</item>
      <item>e-Oglasna</item>
      <item>Sudski registar Trgovačkog suda u Varaždinu</item>
      <item>Općinski sud u Čakovcu</item>
      <item>Milan Bariša Obradović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Štedno kreditna zadruga FIMA u stečaju, OIB 27159968620, Srebrnjak 20B,10431 Srebrnjak</item>
      <item>e-Oglasna</item>
      <item>Sudski registar Trgovačkog suda u Varaždinu, B.Radića 2,42000 Varaždin</item>
      <item>Općinski sud u Čakovcu, OIB 55277272395, Ruđera Boškovića 18,40000 Čakovec</item>
      <item>Milan Bariša Obradović, OIB 45619494339, Srebrnjak 20b,10431 Srebrnjak</item>
      <item>Županijsko državno odvjetništvo u Varaždinu, Braće Radića 2,42000 Varaždin</item>
    </izvorni_sadrzaj>
    <derivirana_varijabla naziv="DomainObject.Predmet.SudioniciListAdressOIB_1">
      <item>Financijska agencija, OIB 85821130368, Ulica grada Vukovara 70,10000 Zagreb</item>
      <item>Stečajna masa iza Štedno kreditna zadruga FIMA u stečaju, OIB 27159968620, Srebrnjak 20B,10431 Srebrnjak</item>
      <item>e-Oglasna</item>
      <item>Sudski registar Trgovačkog suda u Varaždinu, B.Radića 2,42000 Varaždin</item>
      <item>Općinski sud u Čakovcu, OIB 55277272395, Ruđera Boškovića 18,40000 Čakovec</item>
      <item>Milan Bariša Obradović, OIB 45619494339, Srebrnjak 20b,10431 Srebrnjak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27159968620</item>
      <item>, OIB null</item>
      <item>, OIB null</item>
      <item>, OIB 55277272395</item>
      <item>, OIB 45619494339</item>
      <item>, OIB null</item>
    </izvorni_sadrzaj>
    <derivirana_varijabla naziv="DomainObject.Predmet.SudioniciListNazivOIB_1">
      <item>, OIB 85821130368</item>
      <item>, OIB 27159968620</item>
      <item>, OIB null</item>
      <item>, OIB null</item>
      <item>, OIB 55277272395</item>
      <item>, OIB 45619494339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lipnja 2018.</izvorni_sadrzaj>
    <derivirana_varijabla naziv="DomainObject.Predmet.DatumPocetkaProcesa_1">19. lipnja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81347-CFCA-4B0B-B7B8-82C42A45868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182</properties:Words>
  <properties:Characters>995</properties:Characters>
  <properties:Lines>50</properties:Lines>
  <properties:Paragraphs>23</properties:Paragraphs>
  <properties:TotalTime>202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2020-05-22T06:47:00Z</dcterms:created>
  <dc:creator>Mirjana Mlinarić</dc:creator>
  <cp:lastModifiedBy>Nevenka Vuković</cp:lastModifiedBy>
  <cp:lastPrinted>2021-03-04T08:21:00Z</cp:lastPrinted>
  <dcterms:modified xmlns:xsi="http://www.w3.org/2001/XMLSchema-instance" xsi:type="dcterms:W3CDTF">2021-10-04T10:40:00Z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St-223/2018-26 / Zapisnik - Ispitno ročište (St-223-18-26 Zapisnik sa ispitnog i izvještajnog ročišta-nema prijavljenih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